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83" w:rsidRDefault="00FE48DD">
      <w:pPr>
        <w:framePr w:wrap="none" w:vAnchor="page" w:hAnchor="page" w:x="5542" w:y="4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83" w:rsidRDefault="00FA2D15">
      <w:pPr>
        <w:pStyle w:val="10"/>
        <w:framePr w:w="9672" w:h="1414" w:hRule="exact" w:wrap="none" w:vAnchor="page" w:hAnchor="page" w:x="1448" w:y="1703"/>
        <w:shd w:val="clear" w:color="auto" w:fill="auto"/>
        <w:spacing w:before="0" w:after="91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C52E83" w:rsidRDefault="00FE48DD">
      <w:pPr>
        <w:pStyle w:val="10"/>
        <w:framePr w:w="9672" w:h="1414" w:hRule="exact" w:wrap="none" w:vAnchor="page" w:hAnchor="page" w:x="1448" w:y="1703"/>
        <w:shd w:val="clear" w:color="auto" w:fill="auto"/>
        <w:spacing w:before="0" w:after="0" w:line="283" w:lineRule="exact"/>
      </w:pPr>
      <w:bookmarkStart w:id="1" w:name="bookmark1"/>
      <w:r>
        <w:t>ХЬАЛХА-МАРТАН МУНИЦИПАЛЬНИ К1О</w:t>
      </w:r>
      <w:r w:rsidR="00FA2D15">
        <w:t>ШТАН</w:t>
      </w:r>
      <w:r w:rsidR="00FA2D15">
        <w:br/>
        <w:t>АДМИНИСТРАЦИ</w:t>
      </w:r>
      <w:bookmarkEnd w:id="1"/>
    </w:p>
    <w:p w:rsidR="00C52E83" w:rsidRDefault="00FA2D15">
      <w:pPr>
        <w:pStyle w:val="10"/>
        <w:framePr w:w="9672" w:h="338" w:hRule="exact" w:wrap="none" w:vAnchor="page" w:hAnchor="page" w:x="1448" w:y="3742"/>
        <w:shd w:val="clear" w:color="auto" w:fill="auto"/>
        <w:spacing w:before="0" w:after="0" w:line="280" w:lineRule="exact"/>
      </w:pPr>
      <w:bookmarkStart w:id="2" w:name="bookmark2"/>
      <w:r>
        <w:t>ПОСТАНОВЛЕНИЕ</w:t>
      </w:r>
      <w:bookmarkEnd w:id="2"/>
    </w:p>
    <w:p w:rsidR="00C52E83" w:rsidRDefault="00FA2D15">
      <w:pPr>
        <w:pStyle w:val="30"/>
        <w:framePr w:w="9672" w:h="11343" w:hRule="exact" w:wrap="none" w:vAnchor="page" w:hAnchor="page" w:x="1448" w:y="4313"/>
        <w:shd w:val="clear" w:color="auto" w:fill="auto"/>
        <w:tabs>
          <w:tab w:val="left" w:pos="8581"/>
        </w:tabs>
        <w:spacing w:before="0"/>
        <w:ind w:left="2120"/>
      </w:pPr>
      <w:r>
        <w:rPr>
          <w:rStyle w:val="30pt"/>
          <w:i/>
          <w:iCs/>
        </w:rPr>
        <w:t>28  07  2022</w:t>
      </w:r>
      <w:r>
        <w:rPr>
          <w:rStyle w:val="30pt0"/>
        </w:rPr>
        <w:t xml:space="preserve"> </w:t>
      </w:r>
      <w:r>
        <w:rPr>
          <w:rStyle w:val="30pt1"/>
        </w:rPr>
        <w:t>г.</w:t>
      </w:r>
      <w:r>
        <w:rPr>
          <w:rStyle w:val="30pt1"/>
        </w:rPr>
        <w:tab/>
        <w:t>№64</w:t>
      </w:r>
    </w:p>
    <w:p w:rsidR="00C52E83" w:rsidRDefault="00FA2D15">
      <w:pPr>
        <w:pStyle w:val="20"/>
        <w:framePr w:w="9672" w:h="11343" w:hRule="exact" w:wrap="none" w:vAnchor="page" w:hAnchor="page" w:x="1448" w:y="4313"/>
        <w:shd w:val="clear" w:color="auto" w:fill="auto"/>
        <w:spacing w:after="259"/>
      </w:pPr>
      <w:r>
        <w:t>г. Урус-Мартан</w:t>
      </w:r>
    </w:p>
    <w:p w:rsidR="00C52E83" w:rsidRDefault="00FA2D15">
      <w:pPr>
        <w:pStyle w:val="40"/>
        <w:framePr w:w="9672" w:h="11343" w:hRule="exact" w:wrap="none" w:vAnchor="page" w:hAnchor="page" w:x="1448" w:y="4313"/>
        <w:shd w:val="clear" w:color="auto" w:fill="auto"/>
        <w:spacing w:before="0"/>
      </w:pPr>
      <w:r>
        <w:t>О внесении изменений в административный регламент предоставления</w:t>
      </w:r>
      <w:r>
        <w:br/>
        <w:t>муниципальной услуги «Выдача акта освидетельствования проведения</w:t>
      </w:r>
      <w:r>
        <w:br/>
        <w:t>основных работ по строительству, реконструкции объектов</w:t>
      </w:r>
      <w:r>
        <w:br/>
        <w:t>индивидуального жилищного строительства, осуществляемом</w:t>
      </w:r>
      <w:r>
        <w:t>у с</w:t>
      </w:r>
      <w:r>
        <w:br/>
        <w:t>привлечением средств материнского капитала» утверждённый</w:t>
      </w:r>
      <w:r>
        <w:br/>
        <w:t>постановлением администрации Урус-Мартановского муниципального</w:t>
      </w:r>
    </w:p>
    <w:p w:rsidR="00C52E83" w:rsidRDefault="00FA2D15">
      <w:pPr>
        <w:pStyle w:val="10"/>
        <w:framePr w:w="9672" w:h="11343" w:hRule="exact" w:wrap="none" w:vAnchor="page" w:hAnchor="page" w:x="1448" w:y="4313"/>
        <w:shd w:val="clear" w:color="auto" w:fill="auto"/>
        <w:spacing w:before="0" w:after="202" w:line="317" w:lineRule="exact"/>
      </w:pPr>
      <w:bookmarkStart w:id="3" w:name="bookmark3"/>
      <w:r>
        <w:t>района от 15.01.2016 г. № 05</w:t>
      </w:r>
      <w:bookmarkEnd w:id="3"/>
    </w:p>
    <w:p w:rsidR="00C52E83" w:rsidRDefault="00FA2D15">
      <w:pPr>
        <w:pStyle w:val="20"/>
        <w:framePr w:w="9672" w:h="11343" w:hRule="exact" w:wrap="none" w:vAnchor="page" w:hAnchor="page" w:x="1448" w:y="4313"/>
        <w:shd w:val="clear" w:color="auto" w:fill="auto"/>
        <w:spacing w:after="0" w:line="365" w:lineRule="exact"/>
        <w:ind w:firstLine="740"/>
        <w:jc w:val="both"/>
      </w:pPr>
      <w: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</w:t>
      </w:r>
      <w:r>
        <w:rPr>
          <w:rStyle w:val="21"/>
        </w:rPr>
        <w:t>«О</w:t>
      </w:r>
      <w:r>
        <w:t xml:space="preserve"> внесении изменений в отдельные законодатель</w:t>
      </w:r>
      <w:r>
        <w:t>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 требованиями Федерального закона от 27 июля 2010 г</w:t>
      </w:r>
      <w:r>
        <w:t xml:space="preserve">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C52E83" w:rsidRDefault="00FA2D15">
      <w:pPr>
        <w:pStyle w:val="20"/>
        <w:framePr w:w="9672" w:h="11343" w:hRule="exact" w:wrap="none" w:vAnchor="page" w:hAnchor="page" w:x="1448" w:y="4313"/>
        <w:numPr>
          <w:ilvl w:val="0"/>
          <w:numId w:val="1"/>
        </w:numPr>
        <w:shd w:val="clear" w:color="auto" w:fill="auto"/>
        <w:tabs>
          <w:tab w:val="left" w:pos="1171"/>
        </w:tabs>
        <w:spacing w:after="0" w:line="365" w:lineRule="exact"/>
        <w:ind w:firstLine="740"/>
        <w:jc w:val="both"/>
      </w:pPr>
      <w:r>
        <w:t>Внести изменения в раздел 2 административного регламента предоставления</w:t>
      </w:r>
      <w:r>
        <w:t xml:space="preserve"> муниципальной услуги «Выдача акта освидетельствования проведения основных работ по строительству, реконструкции объектов индивидуального жилищного строительства, осуществляемому с привлечением средств материнского капитала», утверждённый постановлением ад</w:t>
      </w:r>
      <w:r>
        <w:t>министрации Урус-Мартановского муниципального района от 15.01.2016 г. № 05, дополнив его пунктом следующего содержания: «В соответствии с пунктом 5 части 1 статьи 7 Федерального закона от 27 июля 2010 года № 210- ФЗ орган, предоставляющий муниципальную усл</w:t>
      </w:r>
      <w:r>
        <w:t>угу, не вправе требовать от заявителя представления на бумажном носителе документов и информации,</w:t>
      </w:r>
    </w:p>
    <w:p w:rsidR="00C52E83" w:rsidRDefault="00C52E83">
      <w:pPr>
        <w:rPr>
          <w:sz w:val="2"/>
          <w:szCs w:val="2"/>
        </w:rPr>
        <w:sectPr w:rsidR="00C52E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2E83" w:rsidRDefault="00FA2D15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171"/>
        </w:tabs>
        <w:spacing w:after="0" w:line="370" w:lineRule="exact"/>
        <w:jc w:val="both"/>
      </w:pPr>
      <w:r>
        <w:lastRenderedPageBreak/>
        <w:t>электронные образы которых ранее были заверены в соответствии с пунктом 7.2 части 1 статьи 16 Федерального закона от 27 июля 2010 года №</w:t>
      </w:r>
      <w: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C52E83" w:rsidRDefault="00FA2D15" w:rsidP="00FE48DD">
      <w:pPr>
        <w:pStyle w:val="20"/>
        <w:framePr w:w="9691" w:h="8641" w:hRule="exact" w:wrap="none" w:vAnchor="page" w:hAnchor="page" w:x="1438" w:y="1126"/>
        <w:numPr>
          <w:ilvl w:val="0"/>
          <w:numId w:val="1"/>
        </w:numPr>
        <w:shd w:val="clear" w:color="auto" w:fill="auto"/>
        <w:tabs>
          <w:tab w:val="left" w:pos="1058"/>
        </w:tabs>
        <w:spacing w:after="0" w:line="370" w:lineRule="exact"/>
        <w:ind w:firstLine="740"/>
        <w:jc w:val="both"/>
      </w:pPr>
      <w:r>
        <w:t xml:space="preserve">Настоящее постановление </w:t>
      </w:r>
      <w:r>
        <w:t>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C52E83" w:rsidRDefault="00FA2D15" w:rsidP="00FE48DD">
      <w:pPr>
        <w:pStyle w:val="20"/>
        <w:framePr w:w="9691" w:h="8641" w:hRule="exact" w:wrap="none" w:vAnchor="page" w:hAnchor="page" w:x="1438" w:y="1126"/>
        <w:numPr>
          <w:ilvl w:val="0"/>
          <w:numId w:val="1"/>
        </w:numPr>
        <w:shd w:val="clear" w:color="auto" w:fill="auto"/>
        <w:tabs>
          <w:tab w:val="left" w:pos="1058"/>
        </w:tabs>
        <w:spacing w:after="0" w:line="370" w:lineRule="exact"/>
        <w:ind w:firstLine="740"/>
        <w:jc w:val="both"/>
      </w:pPr>
      <w:r>
        <w:t>Контроль за исполнением настоящего постановления возложить на перв</w:t>
      </w:r>
      <w:r>
        <w:t>ого заместителя Главы администрации Р.А. Заурбекова.</w:t>
      </w: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</w:p>
    <w:p w:rsidR="00FE48DD" w:rsidRDefault="00FE48DD" w:rsidP="00FE48DD">
      <w:pPr>
        <w:pStyle w:val="20"/>
        <w:framePr w:w="9691" w:h="8641" w:hRule="exact" w:wrap="none" w:vAnchor="page" w:hAnchor="page" w:x="1438" w:y="1126"/>
        <w:shd w:val="clear" w:color="auto" w:fill="auto"/>
        <w:tabs>
          <w:tab w:val="left" w:pos="1058"/>
        </w:tabs>
        <w:spacing w:after="0" w:line="370" w:lineRule="exact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C52E83" w:rsidRDefault="00C52E83">
      <w:pPr>
        <w:rPr>
          <w:sz w:val="2"/>
          <w:szCs w:val="2"/>
        </w:rPr>
      </w:pPr>
    </w:p>
    <w:sectPr w:rsidR="00C52E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15" w:rsidRDefault="00FA2D15">
      <w:r>
        <w:separator/>
      </w:r>
    </w:p>
  </w:endnote>
  <w:endnote w:type="continuationSeparator" w:id="0">
    <w:p w:rsidR="00FA2D15" w:rsidRDefault="00F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15" w:rsidRDefault="00FA2D15"/>
  </w:footnote>
  <w:footnote w:type="continuationSeparator" w:id="0">
    <w:p w:rsidR="00FA2D15" w:rsidRDefault="00FA2D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2C0"/>
    <w:multiLevelType w:val="multilevel"/>
    <w:tmpl w:val="E38AD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83"/>
    <w:rsid w:val="00C52E83"/>
    <w:rsid w:val="00FA2D15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1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41" w:lineRule="exact"/>
      <w:jc w:val="both"/>
    </w:pPr>
    <w:rPr>
      <w:rFonts w:ascii="Times New Roman" w:eastAsia="Times New Roman" w:hAnsi="Times New Roman" w:cs="Times New Roman"/>
      <w:i/>
      <w:iCs/>
      <w:spacing w:val="-5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1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41" w:lineRule="exact"/>
      <w:jc w:val="both"/>
    </w:pPr>
    <w:rPr>
      <w:rFonts w:ascii="Times New Roman" w:eastAsia="Times New Roman" w:hAnsi="Times New Roman" w:cs="Times New Roman"/>
      <w:i/>
      <w:iCs/>
      <w:spacing w:val="-5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2022-07-29T07:44:00Z</dcterms:created>
  <dcterms:modified xsi:type="dcterms:W3CDTF">2022-07-29T07:45:00Z</dcterms:modified>
</cp:coreProperties>
</file>